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A9D0" w14:textId="77777777" w:rsidR="00E94A82" w:rsidRDefault="00E94A82" w:rsidP="00E94A82">
      <w:pPr>
        <w:pStyle w:val="Kop2"/>
      </w:pPr>
      <w:r>
        <w:t>VARIABEL-VOLUMEREGELAAR</w:t>
      </w:r>
    </w:p>
    <w:p w14:paraId="04BA70ED" w14:textId="77777777" w:rsidR="00E94A82" w:rsidRDefault="00E94A82" w:rsidP="00E94A82">
      <w:pPr>
        <w:pStyle w:val="Geenafstand"/>
        <w:rPr>
          <w:rFonts w:cs="Calibri"/>
          <w:sz w:val="20"/>
          <w:szCs w:val="20"/>
          <w:lang w:val="nl-NL"/>
        </w:rPr>
      </w:pPr>
    </w:p>
    <w:p w14:paraId="7F8AD7D6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0C871F3C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VAV-unit rond volumeregelaar.</w:t>
      </w:r>
    </w:p>
    <w:p w14:paraId="36C60941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WRS..... \WRD.....  </w:t>
      </w:r>
    </w:p>
    <w:p w14:paraId="665DCEE3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Rond</w:t>
      </w:r>
    </w:p>
    <w:p w14:paraId="37D6D739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elektronisch werkend</w:t>
      </w:r>
    </w:p>
    <w:p w14:paraId="480B69BE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Constructie: enkelwandig of dubbelwandig</w:t>
      </w:r>
    </w:p>
    <w:p w14:paraId="78E47529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plaatstaal.</w:t>
      </w:r>
    </w:p>
    <w:p w14:paraId="6F6FAF9C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verzinkt.</w:t>
      </w:r>
    </w:p>
    <w:p w14:paraId="2AB0EE7B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(d) (mm): .....</w:t>
      </w:r>
    </w:p>
    <w:p w14:paraId="60B9B36E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Regelbereik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debiet</w:t>
      </w:r>
      <w:proofErr w:type="spellEnd"/>
      <w:r>
        <w:rPr>
          <w:rFonts w:cs="Calibri"/>
          <w:sz w:val="20"/>
          <w:szCs w:val="20"/>
        </w:rPr>
        <w:t xml:space="preserve"> (m3/h): .....</w:t>
      </w:r>
    </w:p>
    <w:p w14:paraId="4F257F7E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Instelstand</w:t>
      </w:r>
      <w:proofErr w:type="spellEnd"/>
      <w:r>
        <w:rPr>
          <w:rFonts w:cs="Calibri"/>
          <w:sz w:val="20"/>
          <w:szCs w:val="20"/>
        </w:rPr>
        <w:t>.....</w:t>
      </w:r>
    </w:p>
    <w:p w14:paraId="6C98DA44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Bediening : motorisch.</w:t>
      </w:r>
    </w:p>
    <w:p w14:paraId="3EFA4635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264417D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Servomotor.....</w:t>
      </w:r>
    </w:p>
    <w:p w14:paraId="7B3110E7" w14:textId="77777777" w:rsidR="00E94A82" w:rsidRDefault="00E94A82" w:rsidP="00E94A82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Bevestiging:</w:t>
      </w:r>
    </w:p>
    <w:p w14:paraId="24626C79" w14:textId="77777777" w:rsidR="00E94A82" w:rsidRDefault="00E94A82" w:rsidP="00E94A82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EE82FDA" w14:textId="77777777" w:rsidR="00E94A82" w:rsidRDefault="00E94A82" w:rsidP="00E94A82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C80AC7D" w14:textId="77777777" w:rsidR="00E94A82" w:rsidRDefault="00E94A82" w:rsidP="00E94A82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Variabel volumeregelaar rond met hulpenergie.</w:t>
      </w:r>
    </w:p>
    <w:p w14:paraId="4F661FA3" w14:textId="77777777" w:rsidR="00E94A82" w:rsidRDefault="00E94A82" w:rsidP="00E94A82">
      <w:pPr>
        <w:pStyle w:val="Geenafstand"/>
        <w:rPr>
          <w:rFonts w:cs="Calibri"/>
          <w:sz w:val="20"/>
          <w:szCs w:val="20"/>
          <w:lang w:val="nl-NL"/>
        </w:rPr>
      </w:pPr>
    </w:p>
    <w:p w14:paraId="1BD87D18" w14:textId="77777777" w:rsidR="00E94A82" w:rsidRDefault="00E94A82" w:rsidP="00E94A82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A1B8C8" wp14:editId="443AAACC">
            <wp:simplePos x="0" y="0"/>
            <wp:positionH relativeFrom="margin">
              <wp:align>left</wp:align>
            </wp:positionH>
            <wp:positionV relativeFrom="paragraph">
              <wp:posOffset>3028319</wp:posOffset>
            </wp:positionV>
            <wp:extent cx="3052578" cy="1875150"/>
            <wp:effectExtent l="0" t="0" r="0" b="0"/>
            <wp:wrapNone/>
            <wp:docPr id="10" name="Afbeelding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6EA9CBD1" w:rsidR="005B2E05" w:rsidRPr="00E94A82" w:rsidRDefault="005B2E05" w:rsidP="00E94A82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E94A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E94A82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437"/>
    <w:rsid w:val="005B2E05"/>
    <w:rsid w:val="009400DB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2022-01-11T09:15:00Z</dcterms:created>
  <dcterms:modified xsi:type="dcterms:W3CDTF">2022-01-11T09:15:00Z</dcterms:modified>
</cp:coreProperties>
</file>